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82E3" w14:textId="2FDE693A" w:rsidR="00A94769" w:rsidRDefault="008C29A2" w:rsidP="008C29A2">
      <w:pPr>
        <w:pStyle w:val="NormalWeb"/>
        <w:ind w:right="3690"/>
        <w:jc w:val="center"/>
        <w:rPr>
          <w:rFonts w:ascii="Times" w:hAnsi="Times"/>
          <w:b/>
          <w:bCs/>
          <w:sz w:val="22"/>
          <w:szCs w:val="22"/>
        </w:rPr>
      </w:pPr>
      <w:r w:rsidRPr="00900A24">
        <w:rPr>
          <w:rFonts w:ascii="Cambria" w:eastAsia="Calibri" w:hAnsi="Cambria"/>
          <w:b/>
          <w:noProof/>
        </w:rPr>
        <w:drawing>
          <wp:anchor distT="0" distB="0" distL="114300" distR="114300" simplePos="0" relativeHeight="251658240" behindDoc="1" locked="0" layoutInCell="1" allowOverlap="1" wp14:anchorId="75900AF3" wp14:editId="1713E7A6">
            <wp:simplePos x="0" y="0"/>
            <wp:positionH relativeFrom="column">
              <wp:posOffset>3518353</wp:posOffset>
            </wp:positionH>
            <wp:positionV relativeFrom="paragraph">
              <wp:posOffset>-415925</wp:posOffset>
            </wp:positionV>
            <wp:extent cx="2696853" cy="1527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53" cy="152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518">
        <w:rPr>
          <w:rFonts w:ascii="Cambria" w:eastAsia="Calibri" w:hAnsi="Cambria"/>
          <w:b/>
          <w:noProof/>
        </w:rPr>
        <w:t>Guidelines</w:t>
      </w:r>
      <w:r w:rsidR="00A94769">
        <w:rPr>
          <w:rFonts w:ascii="Times" w:hAnsi="Times"/>
          <w:b/>
          <w:bCs/>
          <w:sz w:val="22"/>
          <w:szCs w:val="22"/>
        </w:rPr>
        <w:t xml:space="preserve"> for Participation in the</w:t>
      </w:r>
      <w:r w:rsidR="00B974D3">
        <w:rPr>
          <w:rFonts w:ascii="Times" w:hAnsi="Times"/>
          <w:b/>
          <w:bCs/>
          <w:sz w:val="22"/>
          <w:szCs w:val="22"/>
        </w:rPr>
        <w:t xml:space="preserve"> 44</w:t>
      </w:r>
      <w:r w:rsidR="00B974D3" w:rsidRPr="00B974D3">
        <w:rPr>
          <w:rFonts w:ascii="Times" w:hAnsi="Times"/>
          <w:b/>
          <w:bCs/>
          <w:sz w:val="22"/>
          <w:szCs w:val="22"/>
          <w:vertAlign w:val="superscript"/>
        </w:rPr>
        <w:t>th</w:t>
      </w:r>
      <w:r w:rsidR="00B974D3">
        <w:rPr>
          <w:rFonts w:ascii="Times" w:hAnsi="Times"/>
          <w:b/>
          <w:bCs/>
          <w:sz w:val="22"/>
          <w:szCs w:val="22"/>
        </w:rPr>
        <w:t xml:space="preserve"> </w:t>
      </w:r>
      <w:r w:rsidR="00A94769">
        <w:rPr>
          <w:rFonts w:ascii="Times" w:hAnsi="Times"/>
          <w:b/>
          <w:bCs/>
          <w:sz w:val="22"/>
          <w:szCs w:val="22"/>
        </w:rPr>
        <w:t xml:space="preserve">Annual </w:t>
      </w:r>
    </w:p>
    <w:p w14:paraId="409B01D3" w14:textId="77777777" w:rsidR="00A94769" w:rsidRDefault="00A94769" w:rsidP="008C29A2">
      <w:pPr>
        <w:pStyle w:val="NormalWeb"/>
        <w:ind w:right="3690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 xml:space="preserve">Massachusetts Children’s Book Award Program </w:t>
      </w:r>
    </w:p>
    <w:p w14:paraId="15A1E0CF" w14:textId="77777777" w:rsidR="00A94769" w:rsidRDefault="00A94769" w:rsidP="008C29A2">
      <w:pPr>
        <w:pStyle w:val="NormalWeb"/>
        <w:ind w:right="3690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Sponsored by Salem State University</w:t>
      </w:r>
    </w:p>
    <w:p w14:paraId="69BD0F19" w14:textId="13684332" w:rsidR="008C29A2" w:rsidRPr="008C29A2" w:rsidRDefault="008C29A2" w:rsidP="008C29A2">
      <w:pPr>
        <w:pStyle w:val="NormalWeb"/>
        <w:ind w:right="3600"/>
        <w:jc w:val="center"/>
        <w:rPr>
          <w:b/>
        </w:rPr>
      </w:pPr>
      <w:r w:rsidRPr="008C29A2">
        <w:rPr>
          <w:rFonts w:ascii="Times" w:hAnsi="Times"/>
          <w:b/>
          <w:sz w:val="22"/>
          <w:szCs w:val="22"/>
        </w:rPr>
        <w:t>20</w:t>
      </w:r>
      <w:r w:rsidR="00B974D3">
        <w:rPr>
          <w:rFonts w:ascii="Times" w:hAnsi="Times"/>
          <w:b/>
          <w:sz w:val="22"/>
          <w:szCs w:val="22"/>
        </w:rPr>
        <w:t>20</w:t>
      </w:r>
      <w:r w:rsidRPr="008C29A2">
        <w:rPr>
          <w:rFonts w:ascii="Times" w:hAnsi="Times"/>
          <w:b/>
          <w:sz w:val="22"/>
          <w:szCs w:val="22"/>
        </w:rPr>
        <w:t xml:space="preserve"> MCBA, </w:t>
      </w:r>
      <w:r w:rsidR="00B974D3">
        <w:rPr>
          <w:rFonts w:ascii="Times" w:hAnsi="Times"/>
          <w:b/>
          <w:sz w:val="22"/>
          <w:szCs w:val="22"/>
        </w:rPr>
        <w:t xml:space="preserve"> </w:t>
      </w:r>
      <w:r w:rsidRPr="008C29A2">
        <w:rPr>
          <w:rFonts w:ascii="Times" w:hAnsi="Times"/>
          <w:b/>
          <w:sz w:val="22"/>
          <w:szCs w:val="22"/>
        </w:rPr>
        <w:t>201</w:t>
      </w:r>
      <w:r w:rsidR="00E034FA">
        <w:rPr>
          <w:rFonts w:ascii="Times" w:hAnsi="Times"/>
          <w:b/>
          <w:sz w:val="22"/>
          <w:szCs w:val="22"/>
        </w:rPr>
        <w:t>9</w:t>
      </w:r>
      <w:bookmarkStart w:id="0" w:name="_GoBack"/>
      <w:bookmarkEnd w:id="0"/>
      <w:r w:rsidRPr="008C29A2">
        <w:rPr>
          <w:rFonts w:ascii="Times" w:hAnsi="Times"/>
          <w:b/>
          <w:sz w:val="22"/>
          <w:szCs w:val="22"/>
        </w:rPr>
        <w:t>-20</w:t>
      </w:r>
      <w:r w:rsidR="00B974D3">
        <w:rPr>
          <w:rFonts w:ascii="Times" w:hAnsi="Times"/>
          <w:b/>
          <w:sz w:val="22"/>
          <w:szCs w:val="22"/>
        </w:rPr>
        <w:t>20</w:t>
      </w:r>
      <w:r w:rsidRPr="008C29A2">
        <w:rPr>
          <w:rFonts w:ascii="Times" w:hAnsi="Times"/>
          <w:b/>
          <w:sz w:val="22"/>
          <w:szCs w:val="22"/>
        </w:rPr>
        <w:t xml:space="preserve"> School Year</w:t>
      </w:r>
    </w:p>
    <w:p w14:paraId="29712B41" w14:textId="77777777" w:rsidR="008C29A2" w:rsidRDefault="00A94769" w:rsidP="008C29A2">
      <w:pPr>
        <w:pStyle w:val="NormalWeb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The school principal </w:t>
      </w:r>
      <w:r w:rsidR="002E402A">
        <w:rPr>
          <w:rFonts w:ascii="Times" w:hAnsi="Times"/>
          <w:sz w:val="22"/>
          <w:szCs w:val="22"/>
        </w:rPr>
        <w:t xml:space="preserve">or head librarian </w:t>
      </w:r>
      <w:r>
        <w:rPr>
          <w:rFonts w:ascii="Times" w:hAnsi="Times"/>
          <w:sz w:val="22"/>
          <w:szCs w:val="22"/>
        </w:rPr>
        <w:t xml:space="preserve">should support the children, teachers, and librarians in their participation in the Massachusetts Children’s Book Award Program. Participating teachers and librarians should devote a reasonable amount of time to activities that will promote the award program. </w:t>
      </w:r>
    </w:p>
    <w:p w14:paraId="170DA84C" w14:textId="0101E9DA" w:rsidR="00A94769" w:rsidRPr="008C29A2" w:rsidRDefault="008C29A2" w:rsidP="008C29A2">
      <w:pPr>
        <w:pStyle w:val="NormalWeb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Public librarians may facilitate the MCBA program for home-schooled children and for children whose schools do not participate in MCBA. Branch libraries within one city or town should appoint one person to be program coordinator, </w:t>
      </w:r>
      <w:r w:rsidR="00B974D3">
        <w:rPr>
          <w:rFonts w:ascii="Times" w:hAnsi="Times"/>
          <w:sz w:val="22"/>
          <w:szCs w:val="22"/>
        </w:rPr>
        <w:t xml:space="preserve">to </w:t>
      </w:r>
      <w:r>
        <w:rPr>
          <w:rFonts w:ascii="Times" w:hAnsi="Times"/>
          <w:sz w:val="22"/>
          <w:szCs w:val="22"/>
        </w:rPr>
        <w:t xml:space="preserve">receive the information from SSU, and to share the information with librarians at other branches who wish to participate. </w:t>
      </w:r>
    </w:p>
    <w:p w14:paraId="01FE25AF" w14:textId="7685FF33" w:rsidR="00A94769" w:rsidRDefault="002E402A" w:rsidP="00A94769">
      <w:pPr>
        <w:pStyle w:val="NormalWeb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The school or</w:t>
      </w:r>
      <w:r w:rsidR="00A94769">
        <w:rPr>
          <w:rFonts w:ascii="Times" w:hAnsi="Times"/>
          <w:sz w:val="22"/>
          <w:szCs w:val="22"/>
        </w:rPr>
        <w:t xml:space="preserve"> library should have available for circulation as many of the titles on the nominated list as possible. </w:t>
      </w:r>
    </w:p>
    <w:p w14:paraId="0DF85549" w14:textId="115CC565" w:rsidR="00A94769" w:rsidRDefault="00A94769" w:rsidP="00A94769">
      <w:pPr>
        <w:pStyle w:val="NormalWeb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Children in grades 4, 5, and 6 are eligible to vote if they have read, or have heard read aloud, at least five</w:t>
      </w:r>
      <w:r w:rsidR="002E402A">
        <w:rPr>
          <w:rFonts w:ascii="Times" w:hAnsi="Times"/>
          <w:sz w:val="22"/>
          <w:szCs w:val="22"/>
        </w:rPr>
        <w:t xml:space="preserve"> of the books from the 20</w:t>
      </w:r>
      <w:r w:rsidR="00B974D3">
        <w:rPr>
          <w:rFonts w:ascii="Times" w:hAnsi="Times"/>
          <w:sz w:val="22"/>
          <w:szCs w:val="22"/>
        </w:rPr>
        <w:t>20</w:t>
      </w:r>
      <w:r>
        <w:rPr>
          <w:rFonts w:ascii="Times" w:hAnsi="Times"/>
          <w:sz w:val="22"/>
          <w:szCs w:val="22"/>
        </w:rPr>
        <w:t xml:space="preserve"> </w:t>
      </w:r>
      <w:r w:rsidR="00B974D3">
        <w:rPr>
          <w:rFonts w:ascii="Times" w:hAnsi="Times"/>
          <w:sz w:val="22"/>
          <w:szCs w:val="22"/>
        </w:rPr>
        <w:t>MCBA</w:t>
      </w:r>
      <w:r>
        <w:rPr>
          <w:rFonts w:ascii="Times" w:hAnsi="Times"/>
          <w:sz w:val="22"/>
          <w:szCs w:val="22"/>
        </w:rPr>
        <w:t xml:space="preserve"> </w:t>
      </w:r>
      <w:r w:rsidR="002E402A">
        <w:rPr>
          <w:rFonts w:ascii="Times" w:hAnsi="Times"/>
          <w:sz w:val="22"/>
          <w:szCs w:val="22"/>
        </w:rPr>
        <w:t xml:space="preserve">Book </w:t>
      </w:r>
      <w:r>
        <w:rPr>
          <w:rFonts w:ascii="Times" w:hAnsi="Times"/>
          <w:sz w:val="22"/>
          <w:szCs w:val="22"/>
        </w:rPr>
        <w:t xml:space="preserve">List. </w:t>
      </w:r>
    </w:p>
    <w:p w14:paraId="0B1F9D8D" w14:textId="77777777" w:rsidR="00B974D3" w:rsidRPr="00B974D3" w:rsidRDefault="00A94769" w:rsidP="00B974D3">
      <w:pPr>
        <w:pStyle w:val="NormalWeb"/>
        <w:numPr>
          <w:ilvl w:val="0"/>
          <w:numId w:val="1"/>
        </w:numPr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Participating teachers </w:t>
      </w:r>
      <w:r w:rsidR="002E402A">
        <w:rPr>
          <w:rFonts w:ascii="Times" w:hAnsi="Times"/>
          <w:sz w:val="22"/>
          <w:szCs w:val="22"/>
        </w:rPr>
        <w:t xml:space="preserve">or librarians </w:t>
      </w:r>
      <w:r>
        <w:rPr>
          <w:rFonts w:ascii="Times" w:hAnsi="Times"/>
          <w:sz w:val="22"/>
          <w:szCs w:val="22"/>
        </w:rPr>
        <w:t xml:space="preserve">will encourage every eligible child to vote for </w:t>
      </w:r>
      <w:r w:rsidR="00C72518">
        <w:rPr>
          <w:rFonts w:ascii="Times" w:hAnsi="Times"/>
          <w:sz w:val="22"/>
          <w:szCs w:val="22"/>
        </w:rPr>
        <w:t>their</w:t>
      </w:r>
      <w:r>
        <w:rPr>
          <w:rFonts w:ascii="Times" w:hAnsi="Times"/>
          <w:sz w:val="22"/>
          <w:szCs w:val="22"/>
        </w:rPr>
        <w:t xml:space="preserve"> favorite book and will tally the class </w:t>
      </w:r>
      <w:r w:rsidR="002E402A">
        <w:rPr>
          <w:rFonts w:ascii="Times" w:hAnsi="Times"/>
          <w:sz w:val="22"/>
          <w:szCs w:val="22"/>
        </w:rPr>
        <w:t xml:space="preserve">or library </w:t>
      </w:r>
      <w:r>
        <w:rPr>
          <w:rFonts w:ascii="Times" w:hAnsi="Times"/>
          <w:sz w:val="22"/>
          <w:szCs w:val="22"/>
        </w:rPr>
        <w:t xml:space="preserve">votes and submit them to the coordinator, who may be the librarian, the reading specialist, or another person delegated to assume this responsibility. </w:t>
      </w:r>
      <w:r w:rsidRPr="008C29A2">
        <w:rPr>
          <w:rFonts w:ascii="Times" w:hAnsi="Times"/>
          <w:bCs/>
          <w:i/>
          <w:sz w:val="22"/>
          <w:szCs w:val="22"/>
        </w:rPr>
        <w:t>Note: Only final votes for a favorite, one per child, are sent to Salem State University (no rankings).</w:t>
      </w:r>
    </w:p>
    <w:p w14:paraId="31CAAFE1" w14:textId="1F5B442D" w:rsidR="00A94769" w:rsidRPr="00B974D3" w:rsidRDefault="00A94769" w:rsidP="00B974D3">
      <w:pPr>
        <w:pStyle w:val="NormalWeb"/>
        <w:numPr>
          <w:ilvl w:val="0"/>
          <w:numId w:val="1"/>
        </w:numPr>
        <w:rPr>
          <w:rFonts w:ascii="Times" w:hAnsi="Times"/>
          <w:i/>
          <w:sz w:val="22"/>
          <w:szCs w:val="22"/>
        </w:rPr>
      </w:pPr>
      <w:r w:rsidRPr="00B974D3">
        <w:rPr>
          <w:rFonts w:ascii="Times" w:hAnsi="Times"/>
          <w:sz w:val="22"/>
          <w:szCs w:val="22"/>
        </w:rPr>
        <w:t xml:space="preserve">The coordinator will submit the Official </w:t>
      </w:r>
      <w:r w:rsidR="008C29A2" w:rsidRPr="00B974D3">
        <w:rPr>
          <w:rFonts w:ascii="Times" w:hAnsi="Times"/>
          <w:bCs/>
          <w:sz w:val="22"/>
          <w:szCs w:val="22"/>
        </w:rPr>
        <w:t>On</w:t>
      </w:r>
      <w:r w:rsidRPr="00B974D3">
        <w:rPr>
          <w:rFonts w:ascii="Times" w:hAnsi="Times"/>
          <w:bCs/>
          <w:sz w:val="22"/>
          <w:szCs w:val="22"/>
        </w:rPr>
        <w:t>line</w:t>
      </w:r>
      <w:r w:rsidRPr="00B974D3">
        <w:rPr>
          <w:rFonts w:ascii="Times" w:hAnsi="Times"/>
          <w:b/>
          <w:bCs/>
          <w:sz w:val="22"/>
          <w:szCs w:val="22"/>
        </w:rPr>
        <w:t xml:space="preserve"> </w:t>
      </w:r>
      <w:r w:rsidRPr="00B974D3">
        <w:rPr>
          <w:rFonts w:ascii="Times" w:hAnsi="Times"/>
          <w:sz w:val="22"/>
          <w:szCs w:val="22"/>
        </w:rPr>
        <w:t xml:space="preserve">Ballot to Salem State University via the link </w:t>
      </w:r>
      <w:r w:rsidR="00B974D3" w:rsidRPr="00B974D3">
        <w:rPr>
          <w:rFonts w:ascii="Times" w:hAnsi="Times"/>
          <w:sz w:val="22"/>
          <w:szCs w:val="22"/>
        </w:rPr>
        <w:t xml:space="preserve">available </w:t>
      </w:r>
      <w:r w:rsidRPr="00B974D3">
        <w:rPr>
          <w:rFonts w:ascii="Times" w:hAnsi="Times"/>
          <w:sz w:val="22"/>
          <w:szCs w:val="22"/>
        </w:rPr>
        <w:t xml:space="preserve">on the </w:t>
      </w:r>
      <w:r w:rsidR="00B974D3" w:rsidRPr="00B974D3">
        <w:rPr>
          <w:rFonts w:ascii="Times" w:hAnsi="Times"/>
          <w:sz w:val="22"/>
          <w:szCs w:val="22"/>
        </w:rPr>
        <w:t xml:space="preserve">MCBA site </w:t>
      </w:r>
      <w:r w:rsidR="006A7312" w:rsidRPr="006A7312">
        <w:rPr>
          <w:rStyle w:val="Hyperlink"/>
          <w:rFonts w:ascii="Times" w:hAnsi="Times"/>
          <w:sz w:val="22"/>
          <w:szCs w:val="22"/>
        </w:rPr>
        <w:t>https://elearning.salemstate.edu/courses/1219529</w:t>
      </w:r>
      <w:r w:rsidR="00B974D3" w:rsidRPr="00B974D3">
        <w:rPr>
          <w:rFonts w:ascii="Times" w:hAnsi="Times"/>
          <w:sz w:val="22"/>
          <w:szCs w:val="22"/>
        </w:rPr>
        <w:t xml:space="preserve">, Rose Magliozzi’s wonderful blog </w:t>
      </w:r>
      <w:hyperlink r:id="rId6" w:history="1">
        <w:r w:rsidR="00B974D3" w:rsidRPr="00B974D3">
          <w:rPr>
            <w:rStyle w:val="Hyperlink"/>
            <w:rFonts w:ascii="Times" w:hAnsi="Times"/>
            <w:sz w:val="22"/>
            <w:szCs w:val="22"/>
          </w:rPr>
          <w:t>https://massachusettschildrensbookaward.blogspot.com</w:t>
        </w:r>
      </w:hyperlink>
      <w:r w:rsidR="00B974D3">
        <w:rPr>
          <w:rFonts w:ascii="Times" w:hAnsi="Times"/>
          <w:sz w:val="22"/>
          <w:szCs w:val="22"/>
        </w:rPr>
        <w:t xml:space="preserve">, or </w:t>
      </w:r>
      <w:r w:rsidR="00B974D3" w:rsidRPr="00B974D3">
        <w:rPr>
          <w:rFonts w:ascii="Times" w:hAnsi="Times"/>
          <w:sz w:val="22"/>
          <w:szCs w:val="22"/>
        </w:rPr>
        <w:t xml:space="preserve">the SSU website </w:t>
      </w:r>
      <w:hyperlink r:id="rId7" w:history="1">
        <w:r w:rsidR="00B974D3" w:rsidRPr="00B974D3">
          <w:rPr>
            <w:rStyle w:val="Hyperlink"/>
            <w:rFonts w:ascii="Times" w:hAnsi="Times"/>
            <w:sz w:val="22"/>
            <w:szCs w:val="22"/>
          </w:rPr>
          <w:t>https://www.salemstate.edu/academics/school-education/community</w:t>
        </w:r>
      </w:hyperlink>
      <w:r w:rsidR="00B974D3" w:rsidRPr="00B974D3">
        <w:rPr>
          <w:rFonts w:ascii="Times" w:hAnsi="Times"/>
          <w:sz w:val="22"/>
          <w:szCs w:val="22"/>
        </w:rPr>
        <w:t>.</w:t>
      </w:r>
      <w:r w:rsidRPr="00B974D3">
        <w:rPr>
          <w:rFonts w:ascii="Times" w:hAnsi="Times"/>
          <w:sz w:val="22"/>
          <w:szCs w:val="22"/>
        </w:rPr>
        <w:t xml:space="preserve"> (If only one classroom teacher in a school participates, the teacher will register and submit </w:t>
      </w:r>
      <w:r w:rsidR="002E402A" w:rsidRPr="00B974D3">
        <w:rPr>
          <w:rFonts w:ascii="Times" w:hAnsi="Times"/>
          <w:sz w:val="22"/>
          <w:szCs w:val="22"/>
        </w:rPr>
        <w:t>their</w:t>
      </w:r>
      <w:r w:rsidRPr="00B974D3">
        <w:rPr>
          <w:rFonts w:ascii="Times" w:hAnsi="Times"/>
          <w:sz w:val="22"/>
          <w:szCs w:val="22"/>
        </w:rPr>
        <w:t xml:space="preserve"> own tally to SSU.) </w:t>
      </w:r>
      <w:r w:rsidRPr="00B974D3">
        <w:rPr>
          <w:rFonts w:ascii="Times" w:hAnsi="Times"/>
          <w:bCs/>
          <w:i/>
          <w:sz w:val="22"/>
          <w:szCs w:val="22"/>
        </w:rPr>
        <w:t xml:space="preserve">Note: If the coordinator is working with multiple schools or libraries, </w:t>
      </w:r>
      <w:r w:rsidR="002E402A" w:rsidRPr="00B974D3">
        <w:rPr>
          <w:rFonts w:ascii="Times" w:hAnsi="Times"/>
          <w:bCs/>
          <w:i/>
          <w:sz w:val="22"/>
          <w:szCs w:val="22"/>
        </w:rPr>
        <w:t>they</w:t>
      </w:r>
      <w:r w:rsidRPr="00B974D3">
        <w:rPr>
          <w:rFonts w:ascii="Times" w:hAnsi="Times"/>
          <w:bCs/>
          <w:i/>
          <w:sz w:val="22"/>
          <w:szCs w:val="22"/>
        </w:rPr>
        <w:t xml:space="preserve"> should submit an Of</w:t>
      </w:r>
      <w:r w:rsidR="008C29A2" w:rsidRPr="00B974D3">
        <w:rPr>
          <w:rFonts w:ascii="Times" w:hAnsi="Times"/>
          <w:bCs/>
          <w:i/>
          <w:sz w:val="22"/>
          <w:szCs w:val="22"/>
        </w:rPr>
        <w:t xml:space="preserve">ficial Ballot for each location. </w:t>
      </w:r>
      <w:r w:rsidRPr="00B974D3">
        <w:rPr>
          <w:rFonts w:ascii="Times" w:hAnsi="Times"/>
          <w:bCs/>
          <w:i/>
          <w:sz w:val="22"/>
          <w:szCs w:val="22"/>
        </w:rPr>
        <w:t xml:space="preserve"> </w:t>
      </w:r>
      <w:r w:rsidR="008C29A2" w:rsidRPr="00B974D3">
        <w:rPr>
          <w:rFonts w:ascii="Times" w:hAnsi="Times"/>
          <w:bCs/>
          <w:i/>
          <w:sz w:val="22"/>
          <w:szCs w:val="22"/>
        </w:rPr>
        <w:t>S</w:t>
      </w:r>
      <w:r w:rsidR="002E402A" w:rsidRPr="00B974D3">
        <w:rPr>
          <w:rFonts w:ascii="Times" w:hAnsi="Times"/>
          <w:bCs/>
          <w:i/>
          <w:sz w:val="22"/>
          <w:szCs w:val="22"/>
        </w:rPr>
        <w:t>ubmission by location</w:t>
      </w:r>
      <w:r w:rsidRPr="00B974D3">
        <w:rPr>
          <w:rFonts w:ascii="Times" w:hAnsi="Times"/>
          <w:bCs/>
          <w:i/>
          <w:sz w:val="22"/>
          <w:szCs w:val="22"/>
        </w:rPr>
        <w:t xml:space="preserve"> ensure</w:t>
      </w:r>
      <w:r w:rsidR="002E402A" w:rsidRPr="00B974D3">
        <w:rPr>
          <w:rFonts w:ascii="Times" w:hAnsi="Times"/>
          <w:bCs/>
          <w:i/>
          <w:sz w:val="22"/>
          <w:szCs w:val="22"/>
        </w:rPr>
        <w:t>s</w:t>
      </w:r>
      <w:r w:rsidRPr="00B974D3">
        <w:rPr>
          <w:rFonts w:ascii="Times" w:hAnsi="Times"/>
          <w:bCs/>
          <w:i/>
          <w:sz w:val="22"/>
          <w:szCs w:val="22"/>
        </w:rPr>
        <w:t xml:space="preserve"> that a certificate is sent for each participating school or library. </w:t>
      </w:r>
    </w:p>
    <w:p w14:paraId="47CA0A6D" w14:textId="35AE9F88" w:rsidR="00A94769" w:rsidRDefault="00A94769" w:rsidP="00A94769">
      <w:pPr>
        <w:pStyle w:val="NormalWeb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Coordinators </w:t>
      </w:r>
      <w:r w:rsidR="002E402A">
        <w:rPr>
          <w:rFonts w:ascii="Times" w:hAnsi="Times"/>
          <w:sz w:val="22"/>
          <w:szCs w:val="22"/>
        </w:rPr>
        <w:t>no longer need to</w:t>
      </w:r>
      <w:r>
        <w:rPr>
          <w:rFonts w:ascii="Times" w:hAnsi="Times"/>
          <w:sz w:val="22"/>
          <w:szCs w:val="22"/>
        </w:rPr>
        <w:t xml:space="preserve"> </w:t>
      </w:r>
      <w:r w:rsidR="002E402A">
        <w:rPr>
          <w:rFonts w:ascii="Times" w:hAnsi="Times"/>
          <w:sz w:val="22"/>
          <w:szCs w:val="22"/>
        </w:rPr>
        <w:t>register to participate.</w:t>
      </w:r>
    </w:p>
    <w:p w14:paraId="2CFEE093" w14:textId="36CA6021" w:rsidR="00A94769" w:rsidRPr="008C29A2" w:rsidRDefault="00A94769" w:rsidP="00A94769">
      <w:pPr>
        <w:pStyle w:val="NormalWeb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The </w:t>
      </w:r>
      <w:r w:rsidRPr="008C29A2">
        <w:rPr>
          <w:rFonts w:ascii="Times" w:hAnsi="Times"/>
          <w:bCs/>
          <w:sz w:val="22"/>
          <w:szCs w:val="22"/>
        </w:rPr>
        <w:t xml:space="preserve">link to the Official Ballot </w:t>
      </w:r>
      <w:r w:rsidRPr="008C29A2">
        <w:rPr>
          <w:rFonts w:ascii="Times" w:hAnsi="Times"/>
          <w:sz w:val="22"/>
          <w:szCs w:val="22"/>
        </w:rPr>
        <w:t xml:space="preserve">and the </w:t>
      </w:r>
      <w:r w:rsidRPr="008C29A2">
        <w:rPr>
          <w:rFonts w:ascii="Times" w:hAnsi="Times"/>
          <w:bCs/>
          <w:sz w:val="22"/>
          <w:szCs w:val="22"/>
        </w:rPr>
        <w:t xml:space="preserve">printable School Ballot </w:t>
      </w:r>
      <w:r w:rsidRPr="008C29A2">
        <w:rPr>
          <w:rFonts w:ascii="Times" w:hAnsi="Times"/>
          <w:sz w:val="22"/>
          <w:szCs w:val="22"/>
        </w:rPr>
        <w:t xml:space="preserve">will be </w:t>
      </w:r>
      <w:r w:rsidRPr="008C29A2">
        <w:rPr>
          <w:rFonts w:ascii="Times" w:hAnsi="Times"/>
          <w:bCs/>
          <w:sz w:val="22"/>
          <w:szCs w:val="22"/>
        </w:rPr>
        <w:t xml:space="preserve">posted on the website </w:t>
      </w:r>
      <w:r w:rsidRPr="008C29A2">
        <w:rPr>
          <w:rFonts w:ascii="Times" w:hAnsi="Times"/>
          <w:sz w:val="22"/>
          <w:szCs w:val="22"/>
        </w:rPr>
        <w:t xml:space="preserve">by </w:t>
      </w:r>
      <w:r w:rsidR="00B974D3">
        <w:rPr>
          <w:rFonts w:ascii="Times" w:hAnsi="Times"/>
          <w:sz w:val="22"/>
          <w:szCs w:val="22"/>
        </w:rPr>
        <w:t xml:space="preserve">Friday, </w:t>
      </w:r>
      <w:r w:rsidR="00B974D3">
        <w:rPr>
          <w:rFonts w:ascii="Times" w:hAnsi="Times"/>
          <w:bCs/>
          <w:sz w:val="22"/>
          <w:szCs w:val="22"/>
        </w:rPr>
        <w:t>January 30</w:t>
      </w:r>
      <w:r w:rsidRPr="008C29A2">
        <w:rPr>
          <w:rFonts w:ascii="Times" w:hAnsi="Times"/>
          <w:bCs/>
          <w:sz w:val="22"/>
          <w:szCs w:val="22"/>
        </w:rPr>
        <w:t>, 20</w:t>
      </w:r>
      <w:r w:rsidR="00B974D3">
        <w:rPr>
          <w:rFonts w:ascii="Times" w:hAnsi="Times"/>
          <w:bCs/>
          <w:sz w:val="22"/>
          <w:szCs w:val="22"/>
        </w:rPr>
        <w:t>20</w:t>
      </w:r>
      <w:r w:rsidRPr="008C29A2">
        <w:rPr>
          <w:rFonts w:ascii="Times" w:hAnsi="Times"/>
          <w:color w:val="000000" w:themeColor="text1"/>
          <w:sz w:val="22"/>
          <w:szCs w:val="22"/>
        </w:rPr>
        <w:t>.</w:t>
      </w:r>
      <w:r>
        <w:rPr>
          <w:rFonts w:ascii="Times" w:hAnsi="Times"/>
          <w:color w:val="FF0000"/>
          <w:sz w:val="22"/>
          <w:szCs w:val="22"/>
        </w:rPr>
        <w:t xml:space="preserve"> </w:t>
      </w:r>
      <w:r w:rsidRPr="008C29A2">
        <w:rPr>
          <w:rFonts w:ascii="Times" w:hAnsi="Times"/>
          <w:i/>
          <w:sz w:val="22"/>
          <w:szCs w:val="22"/>
        </w:rPr>
        <w:t>Google Docs wil</w:t>
      </w:r>
      <w:r w:rsidR="008C29A2" w:rsidRPr="008C29A2">
        <w:rPr>
          <w:rFonts w:ascii="Times" w:hAnsi="Times"/>
          <w:i/>
          <w:sz w:val="22"/>
          <w:szCs w:val="22"/>
        </w:rPr>
        <w:t>l close the Official Ballot at 11:59 p.m. on Friday, March 1</w:t>
      </w:r>
      <w:r w:rsidR="00B974D3">
        <w:rPr>
          <w:rFonts w:ascii="Times" w:hAnsi="Times"/>
          <w:i/>
          <w:sz w:val="22"/>
          <w:szCs w:val="22"/>
        </w:rPr>
        <w:t>3</w:t>
      </w:r>
      <w:r w:rsidR="008C29A2" w:rsidRPr="008C29A2">
        <w:rPr>
          <w:rFonts w:ascii="Times" w:hAnsi="Times"/>
          <w:i/>
          <w:sz w:val="22"/>
          <w:szCs w:val="22"/>
        </w:rPr>
        <w:t>, 20</w:t>
      </w:r>
      <w:r w:rsidR="00B974D3">
        <w:rPr>
          <w:rFonts w:ascii="Times" w:hAnsi="Times"/>
          <w:i/>
          <w:sz w:val="22"/>
          <w:szCs w:val="22"/>
        </w:rPr>
        <w:t>20</w:t>
      </w:r>
      <w:r w:rsidR="008C29A2" w:rsidRPr="008C29A2">
        <w:rPr>
          <w:rFonts w:ascii="Times" w:hAnsi="Times"/>
          <w:i/>
          <w:sz w:val="22"/>
          <w:szCs w:val="22"/>
        </w:rPr>
        <w:t>.</w:t>
      </w:r>
      <w:r w:rsidR="008C29A2" w:rsidRPr="008C29A2">
        <w:rPr>
          <w:rFonts w:ascii="Times" w:hAnsi="Times"/>
          <w:sz w:val="22"/>
          <w:szCs w:val="22"/>
        </w:rPr>
        <w:t xml:space="preserve"> </w:t>
      </w:r>
      <w:r w:rsidRPr="008C29A2">
        <w:rPr>
          <w:rFonts w:ascii="Times" w:hAnsi="Times"/>
          <w:sz w:val="22"/>
          <w:szCs w:val="22"/>
        </w:rPr>
        <w:t xml:space="preserve">If you are unable to access the ballots, please email </w:t>
      </w:r>
      <w:hyperlink r:id="rId8" w:history="1">
        <w:r w:rsidR="00B974D3" w:rsidRPr="0047539C">
          <w:rPr>
            <w:rStyle w:val="Hyperlink"/>
            <w:rFonts w:ascii="Times" w:hAnsi="Times"/>
            <w:sz w:val="22"/>
            <w:szCs w:val="22"/>
          </w:rPr>
          <w:t>mcba.reading@gmail.com</w:t>
        </w:r>
      </w:hyperlink>
      <w:r w:rsidRPr="008C29A2">
        <w:rPr>
          <w:rFonts w:ascii="Times" w:hAnsi="Times"/>
          <w:sz w:val="22"/>
          <w:szCs w:val="22"/>
        </w:rPr>
        <w:t>.</w:t>
      </w:r>
      <w:r w:rsidR="00B974D3">
        <w:rPr>
          <w:rFonts w:ascii="Times" w:hAnsi="Times"/>
          <w:sz w:val="22"/>
          <w:szCs w:val="22"/>
        </w:rPr>
        <w:t xml:space="preserve"> </w:t>
      </w:r>
      <w:r w:rsidRPr="008C29A2">
        <w:rPr>
          <w:rFonts w:ascii="Times" w:hAnsi="Times"/>
          <w:sz w:val="22"/>
          <w:szCs w:val="22"/>
        </w:rPr>
        <w:t xml:space="preserve"> </w:t>
      </w:r>
    </w:p>
    <w:p w14:paraId="48FA2D3C" w14:textId="7D3E9BBE" w:rsidR="00A94769" w:rsidRPr="008C29A2" w:rsidRDefault="00A94769" w:rsidP="00A94769">
      <w:pPr>
        <w:pStyle w:val="NormalWeb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C29A2">
        <w:rPr>
          <w:rFonts w:ascii="Times" w:hAnsi="Times"/>
          <w:sz w:val="22"/>
          <w:szCs w:val="22"/>
        </w:rPr>
        <w:t xml:space="preserve">The </w:t>
      </w:r>
      <w:r w:rsidR="008C29A2" w:rsidRPr="008C29A2">
        <w:rPr>
          <w:rFonts w:ascii="Times" w:hAnsi="Times"/>
          <w:bCs/>
          <w:i/>
          <w:sz w:val="22"/>
          <w:szCs w:val="22"/>
        </w:rPr>
        <w:t>20</w:t>
      </w:r>
      <w:r w:rsidR="00B974D3">
        <w:rPr>
          <w:rFonts w:ascii="Times" w:hAnsi="Times"/>
          <w:bCs/>
          <w:i/>
          <w:sz w:val="22"/>
          <w:szCs w:val="22"/>
        </w:rPr>
        <w:t>20</w:t>
      </w:r>
      <w:r w:rsidRPr="008C29A2">
        <w:rPr>
          <w:rFonts w:ascii="Times" w:hAnsi="Times"/>
          <w:bCs/>
          <w:i/>
          <w:sz w:val="22"/>
          <w:szCs w:val="22"/>
        </w:rPr>
        <w:t xml:space="preserve"> MCBA</w:t>
      </w:r>
      <w:r w:rsidR="008C29A2" w:rsidRPr="008C29A2">
        <w:rPr>
          <w:rFonts w:ascii="Times" w:hAnsi="Times"/>
          <w:bCs/>
          <w:i/>
          <w:sz w:val="22"/>
          <w:szCs w:val="22"/>
        </w:rPr>
        <w:t xml:space="preserve"> winner and honor books will be announced on the website on Monday, </w:t>
      </w:r>
      <w:r w:rsidR="00B974D3">
        <w:rPr>
          <w:rFonts w:ascii="Times" w:hAnsi="Times"/>
          <w:bCs/>
          <w:i/>
          <w:sz w:val="22"/>
          <w:szCs w:val="22"/>
        </w:rPr>
        <w:t>March 30</w:t>
      </w:r>
      <w:r w:rsidR="008C29A2" w:rsidRPr="008C29A2">
        <w:rPr>
          <w:rFonts w:ascii="Times" w:hAnsi="Times"/>
          <w:bCs/>
          <w:i/>
          <w:sz w:val="22"/>
          <w:szCs w:val="22"/>
        </w:rPr>
        <w:t>, 20</w:t>
      </w:r>
      <w:r w:rsidR="00B974D3">
        <w:rPr>
          <w:rFonts w:ascii="Times" w:hAnsi="Times"/>
          <w:bCs/>
          <w:i/>
          <w:sz w:val="22"/>
          <w:szCs w:val="22"/>
        </w:rPr>
        <w:t>20</w:t>
      </w:r>
      <w:r w:rsidR="008C29A2">
        <w:rPr>
          <w:rFonts w:ascii="Times" w:hAnsi="Times"/>
          <w:b/>
          <w:bCs/>
          <w:sz w:val="22"/>
          <w:szCs w:val="22"/>
        </w:rPr>
        <w:t>.</w:t>
      </w:r>
      <w:r w:rsidRPr="008C29A2">
        <w:rPr>
          <w:rFonts w:ascii="Times" w:hAnsi="Times"/>
          <w:sz w:val="22"/>
          <w:szCs w:val="22"/>
          <w:shd w:val="clear" w:color="auto" w:fill="00FF00"/>
        </w:rPr>
        <w:t xml:space="preserve"> </w:t>
      </w:r>
    </w:p>
    <w:p w14:paraId="40A63BBA" w14:textId="189E9CE6" w:rsidR="00A94769" w:rsidRPr="00A94769" w:rsidRDefault="00A94769" w:rsidP="00A94769">
      <w:pPr>
        <w:pStyle w:val="NormalWeb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Each participating school will receive a certificate of participation with the name of the winning </w:t>
      </w:r>
      <w:r w:rsidRPr="00A94769">
        <w:rPr>
          <w:rFonts w:ascii="Times" w:hAnsi="Times"/>
          <w:sz w:val="22"/>
          <w:szCs w:val="22"/>
        </w:rPr>
        <w:t>book selected by the ch</w:t>
      </w:r>
      <w:r w:rsidR="008C29A2">
        <w:rPr>
          <w:rFonts w:ascii="Times" w:hAnsi="Times"/>
          <w:sz w:val="22"/>
          <w:szCs w:val="22"/>
        </w:rPr>
        <w:t>ildren as the winner of the 20</w:t>
      </w:r>
      <w:r w:rsidR="00B974D3">
        <w:rPr>
          <w:rFonts w:ascii="Times" w:hAnsi="Times"/>
          <w:sz w:val="22"/>
          <w:szCs w:val="22"/>
        </w:rPr>
        <w:t>20</w:t>
      </w:r>
      <w:r w:rsidRPr="00A94769">
        <w:rPr>
          <w:rFonts w:ascii="Times" w:hAnsi="Times"/>
          <w:sz w:val="22"/>
          <w:szCs w:val="22"/>
        </w:rPr>
        <w:t xml:space="preserve"> Massachusetts Children’s Book Award. </w:t>
      </w:r>
    </w:p>
    <w:p w14:paraId="038B4BAD" w14:textId="23CBD4AF" w:rsidR="00CE71BA" w:rsidRDefault="00A94769" w:rsidP="00A94769">
      <w:pPr>
        <w:pStyle w:val="NormalWeb"/>
      </w:pPr>
      <w:r>
        <w:rPr>
          <w:rFonts w:ascii="Times" w:hAnsi="Times"/>
          <w:sz w:val="22"/>
          <w:szCs w:val="22"/>
        </w:rPr>
        <w:t>For further information about the Massachusetts Children’s Book Award, please contact Dr. Cami Condie at Salem State University at (978)</w:t>
      </w:r>
      <w:r w:rsidR="008C29A2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542-2185 or e</w:t>
      </w:r>
      <w:r w:rsidR="008C29A2">
        <w:rPr>
          <w:rFonts w:ascii="Times" w:hAnsi="Times"/>
          <w:sz w:val="22"/>
          <w:szCs w:val="22"/>
        </w:rPr>
        <w:t xml:space="preserve">mail </w:t>
      </w:r>
      <w:hyperlink r:id="rId9" w:history="1">
        <w:r w:rsidR="008C29A2" w:rsidRPr="00521948">
          <w:rPr>
            <w:rStyle w:val="Hyperlink"/>
            <w:rFonts w:ascii="Times" w:hAnsi="Times"/>
            <w:sz w:val="22"/>
            <w:szCs w:val="22"/>
          </w:rPr>
          <w:t>mcba.reading@gmail.com</w:t>
        </w:r>
      </w:hyperlink>
      <w:r w:rsidR="008C29A2">
        <w:rPr>
          <w:rFonts w:ascii="Times" w:hAnsi="Times"/>
          <w:sz w:val="22"/>
          <w:szCs w:val="22"/>
        </w:rPr>
        <w:t xml:space="preserve">. </w:t>
      </w:r>
    </w:p>
    <w:sectPr w:rsidR="00CE71BA" w:rsidSect="007C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0CA0"/>
    <w:multiLevelType w:val="multilevel"/>
    <w:tmpl w:val="088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69"/>
    <w:rsid w:val="00270570"/>
    <w:rsid w:val="002E402A"/>
    <w:rsid w:val="004444DF"/>
    <w:rsid w:val="006A7312"/>
    <w:rsid w:val="006E7001"/>
    <w:rsid w:val="00795849"/>
    <w:rsid w:val="007C5983"/>
    <w:rsid w:val="008C29A2"/>
    <w:rsid w:val="00A713D0"/>
    <w:rsid w:val="00A94769"/>
    <w:rsid w:val="00B974D3"/>
    <w:rsid w:val="00C72518"/>
    <w:rsid w:val="00CE71BA"/>
    <w:rsid w:val="00E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A4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76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29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29A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s://massachusettschildrensbookaward.blogspot.com" TargetMode="External"/><Relationship Id="rId7" Type="http://schemas.openxmlformats.org/officeDocument/2006/relationships/hyperlink" Target="https://www.salemstate.edu/academics/school-education/community" TargetMode="External"/><Relationship Id="rId8" Type="http://schemas.openxmlformats.org/officeDocument/2006/relationships/hyperlink" Target="mailto:mcba.reading@gmail.com" TargetMode="External"/><Relationship Id="rId9" Type="http://schemas.openxmlformats.org/officeDocument/2006/relationships/hyperlink" Target="mailto:mcba.reading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Giddings</cp:lastModifiedBy>
  <cp:revision>2</cp:revision>
  <dcterms:created xsi:type="dcterms:W3CDTF">2019-04-20T15:51:00Z</dcterms:created>
  <dcterms:modified xsi:type="dcterms:W3CDTF">2019-04-20T15:51:00Z</dcterms:modified>
</cp:coreProperties>
</file>